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F76F7">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p>
    <w:p w14:paraId="1C2AF888">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装饰装修服务商入库资料格式</w:t>
      </w:r>
    </w:p>
    <w:p w14:paraId="672DEE29">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79B47F71">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14:paraId="0CAE8865">
      <w:pPr>
        <w:pStyle w:val="2"/>
        <w:rPr>
          <w:rFonts w:hint="eastAsia"/>
          <w:lang w:val="en-US" w:eastAsia="zh-CN"/>
        </w:rPr>
      </w:pPr>
      <w:bookmarkStart w:id="0" w:name="_GoBack"/>
      <w:bookmarkEnd w:id="0"/>
    </w:p>
    <w:p w14:paraId="67979964">
      <w:pPr>
        <w:pStyle w:val="2"/>
        <w:jc w:val="center"/>
        <w:rPr>
          <w:rFonts w:hint="eastAsia"/>
          <w:lang w:val="en-US" w:eastAsia="zh-CN"/>
        </w:rPr>
      </w:pPr>
      <w:r>
        <w:rPr>
          <w:rFonts w:hint="eastAsia" w:eastAsia="方正仿宋_GBK"/>
          <w:snapToGrid w:val="0"/>
          <w:kern w:val="0"/>
          <w:sz w:val="32"/>
          <w:szCs w:val="20"/>
        </w:rPr>
        <w:t>（持有有效期内</w:t>
      </w:r>
      <w:r>
        <w:rPr>
          <w:rFonts w:hint="eastAsia" w:eastAsia="方正仿宋_GBK"/>
          <w:snapToGrid w:val="0"/>
          <w:kern w:val="0"/>
          <w:sz w:val="32"/>
          <w:szCs w:val="20"/>
          <w:lang w:val="en-US" w:eastAsia="zh-CN"/>
        </w:rPr>
        <w:t>营业执照</w:t>
      </w:r>
      <w:r>
        <w:rPr>
          <w:rFonts w:hint="eastAsia" w:eastAsia="方正仿宋_GBK"/>
          <w:snapToGrid w:val="0"/>
          <w:kern w:val="0"/>
          <w:sz w:val="32"/>
          <w:szCs w:val="20"/>
        </w:rPr>
        <w:t>）</w:t>
      </w:r>
    </w:p>
    <w:p w14:paraId="72B5E770">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58BDC42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7997D4E3">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0A13B8FA">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734436AB">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7759DD80">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48F35B24">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41ED82B4">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14:paraId="09F08593">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73D123B6">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6A8A99A3">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5E7774AB">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4F090B1E">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6F8281C1">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03360AA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4860914E">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31D251E2">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36562FF4">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7213C77F">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14:paraId="79BB74EB">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2F2908B3">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、企业资质证书复印件</w:t>
      </w:r>
    </w:p>
    <w:p w14:paraId="7B3520B7">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5FB999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68EF23D8">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（持有有效期内企业资质证书，资质类别含</w:t>
      </w:r>
      <w:r>
        <w:rPr>
          <w:rFonts w:hint="eastAsia" w:eastAsia="方正仿宋_GBK"/>
          <w:snapToGrid w:val="0"/>
          <w:kern w:val="0"/>
          <w:sz w:val="32"/>
          <w:szCs w:val="20"/>
          <w:lang w:val="en-US" w:eastAsia="zh-CN"/>
        </w:rPr>
        <w:t>装饰装修</w:t>
      </w:r>
      <w:r>
        <w:rPr>
          <w:rFonts w:hint="eastAsia" w:eastAsia="方正仿宋_GBK"/>
          <w:snapToGrid w:val="0"/>
          <w:kern w:val="0"/>
          <w:sz w:val="32"/>
          <w:szCs w:val="20"/>
        </w:rPr>
        <w:t>且专业资质等级不作要求）。</w:t>
      </w:r>
    </w:p>
    <w:p w14:paraId="224F0DFE">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604BEB0">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0BF2223D">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14:paraId="77E6AA2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三、依法纳税证明复印件</w:t>
      </w:r>
    </w:p>
    <w:p w14:paraId="4D4BA2D8">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14:paraId="5FBFA0C9">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14:paraId="13E29AE4">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14:paraId="13719B5F">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396C4F57">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14:paraId="5F5F28A6">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14:paraId="2C7EE021">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ascii="Times New Roman" w:hAnsi="Times New Roman" w:eastAsia="方正仿宋_GBK" w:cs="Times New Roman"/>
          <w:snapToGrid w:val="0"/>
          <w:kern w:val="0"/>
          <w:sz w:val="32"/>
          <w:szCs w:val="20"/>
          <w:lang w:val="en-US" w:eastAsia="zh-CN"/>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完税证明及纳税申报表等相关资料</w:t>
      </w:r>
      <w:r>
        <w:rPr>
          <w:rFonts w:hint="eastAsia" w:eastAsia="方正仿宋_GBK"/>
          <w:color w:val="000000"/>
          <w:sz w:val="32"/>
          <w:szCs w:val="32"/>
        </w:rPr>
        <w:t>；</w:t>
      </w:r>
    </w:p>
    <w:p w14:paraId="04D82B10">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color w:val="000000"/>
          <w:sz w:val="32"/>
          <w:szCs w:val="32"/>
        </w:rPr>
        <w:t>②</w:t>
      </w:r>
      <w:r>
        <w:rPr>
          <w:rFonts w:hint="eastAsia" w:eastAsia="方正仿宋_GBK"/>
          <w:color w:val="000000"/>
          <w:sz w:val="32"/>
          <w:szCs w:val="32"/>
        </w:rPr>
        <w:t>银行开户资料。</w:t>
      </w:r>
    </w:p>
    <w:p w14:paraId="4535A9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48A033C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1BCA33A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6C2FC6E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14DB96A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6595B88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6F98A38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18F67A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3EEDF95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5A7F0FC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7FD924F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5C07DB6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38B512E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4DEBF3CA">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06499CDB">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lang w:val="en-US" w:eastAsia="zh-CN"/>
        </w:rPr>
      </w:pPr>
    </w:p>
    <w:p w14:paraId="4008473F">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、安全生产许可证复印件</w:t>
      </w:r>
    </w:p>
    <w:p w14:paraId="57A9EB8A">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1273F386">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五、业绩证明文件</w:t>
      </w:r>
    </w:p>
    <w:p w14:paraId="0C19173B">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6"/>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14:paraId="2A441BAA">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14:paraId="6544982F">
            <w:pPr>
              <w:jc w:val="center"/>
              <w:rPr>
                <w:rFonts w:hint="eastAsia"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p w14:paraId="709887D7">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（注：如供应商未与生态公司合作，请填写下方承揽生态公司外主要业绩）</w:t>
            </w:r>
          </w:p>
        </w:tc>
      </w:tr>
      <w:tr w14:paraId="5B734E48">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40EB4456">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14:paraId="42B5CE75">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14:paraId="6A780AA4">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14:paraId="29F96915">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14:paraId="01B2FBC3">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14:paraId="7CE2A3A2">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14:paraId="1893E0B3">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18643EF8">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0C4E4AFC">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375D083">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36157BB9">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65E0C6C7">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764BC784">
            <w:pPr>
              <w:jc w:val="center"/>
              <w:rPr>
                <w:rFonts w:ascii="宋体" w:hAnsi="宋体"/>
                <w:b/>
                <w:color w:val="000000"/>
                <w:kern w:val="0"/>
                <w:sz w:val="20"/>
                <w:szCs w:val="20"/>
              </w:rPr>
            </w:pPr>
          </w:p>
        </w:tc>
      </w:tr>
      <w:tr w14:paraId="2BDFB546">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436A363B">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F98520B">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5B395BAF">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14:paraId="54B504C2">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3AC9B3E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7B809241">
            <w:pPr>
              <w:jc w:val="center"/>
              <w:rPr>
                <w:rFonts w:ascii="宋体" w:hAnsi="宋体"/>
                <w:b/>
                <w:color w:val="000000"/>
                <w:kern w:val="0"/>
                <w:sz w:val="20"/>
                <w:szCs w:val="20"/>
              </w:rPr>
            </w:pPr>
            <w:r>
              <w:rPr>
                <w:rFonts w:hint="eastAsia" w:ascii="宋体" w:hAnsi="宋体"/>
                <w:b/>
                <w:color w:val="000000"/>
                <w:kern w:val="0"/>
                <w:sz w:val="20"/>
                <w:szCs w:val="20"/>
              </w:rPr>
              <w:t>　</w:t>
            </w:r>
          </w:p>
        </w:tc>
      </w:tr>
      <w:tr w14:paraId="25583B72">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22F47E32">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58F9C24">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C1E60F8">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719233AC">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1CEC0555">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50A44F17">
            <w:pPr>
              <w:jc w:val="center"/>
              <w:rPr>
                <w:rFonts w:ascii="宋体" w:hAnsi="宋体"/>
                <w:b/>
                <w:color w:val="000000"/>
                <w:kern w:val="0"/>
                <w:sz w:val="20"/>
                <w:szCs w:val="20"/>
              </w:rPr>
            </w:pPr>
            <w:r>
              <w:rPr>
                <w:rFonts w:hint="eastAsia" w:ascii="宋体" w:hAnsi="宋体"/>
                <w:b/>
                <w:color w:val="000000"/>
                <w:kern w:val="0"/>
                <w:sz w:val="20"/>
                <w:szCs w:val="20"/>
              </w:rPr>
              <w:t>　</w:t>
            </w:r>
          </w:p>
        </w:tc>
      </w:tr>
      <w:tr w14:paraId="708D45F6">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3B4CCBE3">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A673D25">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49D4AFE6">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7E53FE8">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3C6B4A6C">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464B5DB4">
            <w:pPr>
              <w:jc w:val="center"/>
              <w:rPr>
                <w:rFonts w:ascii="宋体" w:hAnsi="宋体"/>
                <w:b/>
                <w:color w:val="000000"/>
                <w:kern w:val="0"/>
                <w:sz w:val="20"/>
                <w:szCs w:val="20"/>
              </w:rPr>
            </w:pPr>
            <w:r>
              <w:rPr>
                <w:rFonts w:hint="eastAsia" w:ascii="宋体" w:hAnsi="宋体"/>
                <w:b/>
                <w:color w:val="000000"/>
                <w:kern w:val="0"/>
                <w:sz w:val="20"/>
                <w:szCs w:val="20"/>
              </w:rPr>
              <w:t>　</w:t>
            </w:r>
          </w:p>
        </w:tc>
      </w:tr>
      <w:tr w14:paraId="1D215AB8">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0364A54E">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34D4BC84">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41CB0C5">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14:paraId="5705C981">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41D9CB5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168BA2DD">
            <w:pPr>
              <w:jc w:val="center"/>
              <w:rPr>
                <w:rFonts w:ascii="宋体" w:hAnsi="宋体"/>
                <w:b/>
                <w:color w:val="000000"/>
                <w:kern w:val="0"/>
                <w:sz w:val="20"/>
                <w:szCs w:val="20"/>
              </w:rPr>
            </w:pPr>
            <w:r>
              <w:rPr>
                <w:rFonts w:hint="eastAsia" w:ascii="宋体" w:hAnsi="宋体"/>
                <w:b/>
                <w:color w:val="000000"/>
                <w:kern w:val="0"/>
                <w:sz w:val="20"/>
                <w:szCs w:val="20"/>
              </w:rPr>
              <w:t>　</w:t>
            </w:r>
          </w:p>
        </w:tc>
      </w:tr>
      <w:tr w14:paraId="06E0161B">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14:paraId="7F448941">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14:paraId="1CC79F1A">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53CC604D">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14:paraId="7AA7A2D3">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14:paraId="08F10A98">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14:paraId="0B837ED3">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14:paraId="188AD828">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14:paraId="6C443DA8">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14:paraId="4F25241E">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0481327E">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7E3FE405">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5EDEC43F">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4F8D99C5">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14:paraId="10CED210">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14:paraId="3D537981">
            <w:pPr>
              <w:jc w:val="center"/>
              <w:rPr>
                <w:rFonts w:hint="eastAsia" w:ascii="宋体" w:hAnsi="宋体"/>
                <w:b/>
                <w:color w:val="000000"/>
                <w:kern w:val="0"/>
                <w:sz w:val="20"/>
                <w:szCs w:val="20"/>
              </w:rPr>
            </w:pPr>
          </w:p>
        </w:tc>
      </w:tr>
      <w:tr w14:paraId="703A7736">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12D107BE">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7FCF08E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E83815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7D74479F">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30BCC322">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05D4C1DF">
            <w:pPr>
              <w:jc w:val="center"/>
              <w:rPr>
                <w:rFonts w:ascii="宋体" w:hAnsi="宋体"/>
                <w:b/>
                <w:color w:val="000000"/>
                <w:kern w:val="0"/>
                <w:sz w:val="20"/>
                <w:szCs w:val="20"/>
              </w:rPr>
            </w:pPr>
            <w:r>
              <w:rPr>
                <w:rFonts w:hint="eastAsia" w:ascii="宋体" w:hAnsi="宋体"/>
                <w:b/>
                <w:color w:val="000000"/>
                <w:kern w:val="0"/>
                <w:sz w:val="20"/>
                <w:szCs w:val="20"/>
              </w:rPr>
              <w:t>　</w:t>
            </w:r>
          </w:p>
        </w:tc>
      </w:tr>
      <w:tr w14:paraId="0E1B5C26">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7A2C20A2">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420A7CE5">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42EF1B2">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FE847F3">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62670F3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6C6F7FB2">
            <w:pPr>
              <w:jc w:val="center"/>
              <w:rPr>
                <w:rFonts w:ascii="宋体" w:hAnsi="宋体"/>
                <w:b/>
                <w:color w:val="000000"/>
                <w:kern w:val="0"/>
                <w:sz w:val="20"/>
                <w:szCs w:val="20"/>
              </w:rPr>
            </w:pPr>
            <w:r>
              <w:rPr>
                <w:rFonts w:hint="eastAsia" w:ascii="宋体" w:hAnsi="宋体"/>
                <w:b/>
                <w:color w:val="000000"/>
                <w:kern w:val="0"/>
                <w:sz w:val="20"/>
                <w:szCs w:val="20"/>
              </w:rPr>
              <w:t>　</w:t>
            </w:r>
          </w:p>
        </w:tc>
      </w:tr>
    </w:tbl>
    <w:p w14:paraId="5236C791">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rPr>
      </w:pPr>
      <w:r>
        <w:rPr>
          <w:rFonts w:hint="eastAsia" w:ascii="方正仿宋_GBK" w:hAnsi="方正仿宋_GBK" w:eastAsia="方正仿宋_GBK" w:cs="方正仿宋_GBK"/>
          <w:b/>
          <w:bCs w:val="0"/>
          <w:color w:val="000000"/>
          <w:kern w:val="0"/>
          <w:sz w:val="24"/>
          <w:szCs w:val="24"/>
          <w:lang w:val="en-US" w:eastAsia="zh-CN"/>
        </w:rPr>
        <w:t>注：1.未与生态公司合作的单位填写承揽生态公司外主要业绩栏。</w:t>
      </w:r>
    </w:p>
    <w:p w14:paraId="46AC32B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firstLine="964" w:firstLineChars="400"/>
        <w:jc w:val="both"/>
        <w:textAlignment w:val="auto"/>
        <w:rPr>
          <w:rFonts w:hint="eastAsia" w:ascii="宋体" w:hAnsi="宋体" w:eastAsia="宋体" w:cs="宋体"/>
          <w:b/>
          <w:bCs w:val="0"/>
          <w:i w:val="0"/>
          <w:color w:val="000000"/>
          <w:kern w:val="0"/>
          <w:sz w:val="20"/>
          <w:szCs w:val="20"/>
          <w:u w:val="none"/>
          <w:lang w:val="en-US" w:eastAsia="zh-CN" w:bidi="ar"/>
        </w:rPr>
      </w:pPr>
      <w:r>
        <w:rPr>
          <w:rFonts w:hint="eastAsia" w:ascii="方正仿宋_GBK" w:hAnsi="方正仿宋_GBK" w:eastAsia="方正仿宋_GBK" w:cs="方正仿宋_GBK"/>
          <w:b/>
          <w:bCs w:val="0"/>
          <w:color w:val="000000"/>
          <w:kern w:val="0"/>
          <w:sz w:val="24"/>
          <w:szCs w:val="24"/>
          <w:lang w:val="en-US" w:eastAsia="zh-CN"/>
        </w:rPr>
        <w:t>2.提供上述表格中</w:t>
      </w:r>
      <w:r>
        <w:rPr>
          <w:rFonts w:hint="default" w:ascii="方正仿宋_GBK" w:hAnsi="方正仿宋_GBK" w:eastAsia="方正仿宋_GBK" w:cs="方正仿宋_GBK"/>
          <w:b/>
          <w:bCs w:val="0"/>
          <w:color w:val="000000"/>
          <w:kern w:val="0"/>
          <w:sz w:val="24"/>
          <w:szCs w:val="24"/>
          <w:highlight w:val="none"/>
          <w:lang w:val="en-US" w:eastAsia="zh-CN"/>
        </w:rPr>
        <w:t>2020</w:t>
      </w:r>
      <w:r>
        <w:rPr>
          <w:rFonts w:hint="eastAsia" w:ascii="方正仿宋_GBK" w:hAnsi="方正仿宋_GBK" w:eastAsia="方正仿宋_GBK" w:cs="方正仿宋_GBK"/>
          <w:b/>
          <w:bCs w:val="0"/>
          <w:color w:val="000000"/>
          <w:kern w:val="0"/>
          <w:sz w:val="24"/>
          <w:szCs w:val="24"/>
          <w:lang w:val="en-US" w:eastAsia="zh-CN"/>
        </w:rPr>
        <w:t>年</w:t>
      </w:r>
      <w:r>
        <w:rPr>
          <w:rFonts w:hint="eastAsia" w:ascii="方正仿宋_GBK" w:hAnsi="方正仿宋_GBK" w:eastAsia="方正仿宋_GBK" w:cs="方正仿宋_GBK"/>
          <w:b/>
          <w:bCs w:val="0"/>
          <w:color w:val="000000"/>
          <w:kern w:val="0"/>
          <w:sz w:val="24"/>
          <w:szCs w:val="24"/>
          <w:highlight w:val="none"/>
          <w:lang w:val="en-US" w:eastAsia="zh-CN"/>
        </w:rPr>
        <w:t>1</w:t>
      </w:r>
      <w:r>
        <w:rPr>
          <w:rFonts w:hint="eastAsia" w:ascii="方正仿宋_GBK" w:hAnsi="方正仿宋_GBK" w:eastAsia="方正仿宋_GBK" w:cs="方正仿宋_GBK"/>
          <w:b/>
          <w:bCs w:val="0"/>
          <w:color w:val="000000"/>
          <w:kern w:val="0"/>
          <w:sz w:val="24"/>
          <w:szCs w:val="24"/>
          <w:lang w:val="en-US" w:eastAsia="zh-CN"/>
        </w:rPr>
        <w:t>月</w:t>
      </w:r>
      <w:r>
        <w:rPr>
          <w:rFonts w:hint="default" w:ascii="方正仿宋_GBK" w:hAnsi="方正仿宋_GBK" w:eastAsia="方正仿宋_GBK" w:cs="方正仿宋_GBK"/>
          <w:b/>
          <w:bCs w:val="0"/>
          <w:color w:val="000000"/>
          <w:kern w:val="0"/>
          <w:sz w:val="24"/>
          <w:szCs w:val="24"/>
          <w:highlight w:val="none"/>
          <w:lang w:val="en-US" w:eastAsia="zh-CN"/>
        </w:rPr>
        <w:t>1</w:t>
      </w:r>
      <w:r>
        <w:rPr>
          <w:rFonts w:hint="eastAsia" w:ascii="方正仿宋_GBK" w:hAnsi="方正仿宋_GBK" w:eastAsia="方正仿宋_GBK" w:cs="方正仿宋_GBK"/>
          <w:b/>
          <w:bCs w:val="0"/>
          <w:color w:val="000000"/>
          <w:kern w:val="0"/>
          <w:sz w:val="24"/>
          <w:szCs w:val="24"/>
          <w:lang w:val="en-US" w:eastAsia="zh-CN"/>
        </w:rPr>
        <w:t>日以来独立承担的合同金额</w:t>
      </w:r>
      <w:r>
        <w:rPr>
          <w:rFonts w:hint="default" w:ascii="方正仿宋_GBK" w:hAnsi="方正仿宋_GBK" w:eastAsia="方正仿宋_GBK" w:cs="方正仿宋_GBK"/>
          <w:b/>
          <w:bCs w:val="0"/>
          <w:color w:val="000000"/>
          <w:kern w:val="0"/>
          <w:sz w:val="24"/>
          <w:szCs w:val="24"/>
          <w:highlight w:val="none"/>
          <w:lang w:val="en-US" w:eastAsia="zh-CN"/>
        </w:rPr>
        <w:t>30</w:t>
      </w:r>
      <w:r>
        <w:rPr>
          <w:rFonts w:hint="eastAsia" w:ascii="方正仿宋_GBK" w:hAnsi="方正仿宋_GBK" w:eastAsia="方正仿宋_GBK" w:cs="方正仿宋_GBK"/>
          <w:b/>
          <w:bCs w:val="0"/>
          <w:color w:val="000000"/>
          <w:kern w:val="0"/>
          <w:sz w:val="24"/>
          <w:szCs w:val="24"/>
          <w:lang w:val="en-US" w:eastAsia="zh-CN"/>
        </w:rPr>
        <w:t>万元（包含）以上完整的</w:t>
      </w:r>
      <w:r>
        <w:rPr>
          <w:rFonts w:hint="default" w:ascii="方正仿宋_GBK" w:hAnsi="方正仿宋_GBK" w:eastAsia="方正仿宋_GBK" w:cs="方正仿宋_GBK"/>
          <w:b/>
          <w:bCs w:val="0"/>
          <w:color w:val="000000"/>
          <w:kern w:val="0"/>
          <w:sz w:val="24"/>
          <w:szCs w:val="24"/>
          <w:highlight w:val="none"/>
          <w:lang w:val="en-US" w:eastAsia="zh-CN"/>
        </w:rPr>
        <w:t>2</w:t>
      </w:r>
      <w:r>
        <w:rPr>
          <w:rFonts w:hint="eastAsia" w:ascii="方正仿宋_GBK" w:hAnsi="方正仿宋_GBK" w:eastAsia="方正仿宋_GBK" w:cs="方正仿宋_GBK"/>
          <w:b/>
          <w:bCs w:val="0"/>
          <w:color w:val="000000"/>
          <w:kern w:val="0"/>
          <w:sz w:val="24"/>
          <w:szCs w:val="24"/>
          <w:lang w:val="en-US" w:eastAsia="zh-CN"/>
        </w:rPr>
        <w:t>份装饰装修合同资料。</w:t>
      </w:r>
    </w:p>
    <w:p w14:paraId="34B313D6">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val="0"/>
          <w:sz w:val="28"/>
          <w:szCs w:val="28"/>
          <w:lang w:val="en-US" w:eastAsia="zh-CN"/>
        </w:rPr>
      </w:pPr>
    </w:p>
    <w:p w14:paraId="5A095142">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14:paraId="03F809C6">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14:paraId="586D79C4">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7CFE97E4">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74D019B5">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7F0C98B0">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3E5C3C96">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61A0C633">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、信用证明材料文件</w:t>
      </w:r>
    </w:p>
    <w:p w14:paraId="441A1501">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358A23A3">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234D6B04">
      <w:pPr>
        <w:pStyle w:val="4"/>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14:paraId="444D70C5">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00D9E001">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119EB9B8">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7FCEFE79">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F7D5BEC">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6676B21D">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341B4076">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1F2BCE32">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FD950B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8B1263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66F1B598">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197C2BE3">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78BEFBC8">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7B952EB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66F95A1">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74B094AE">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14:paraId="54655155">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54E0B5">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1D703194">
      <w:pPr>
        <w:rPr>
          <w:rFonts w:hint="eastAsia" w:ascii="方正小标宋_GBK" w:hAnsi="方正小标宋_GBK" w:eastAsia="方正小标宋_GBK" w:cs="方正小标宋_GBK"/>
          <w:sz w:val="32"/>
          <w:szCs w:val="32"/>
          <w:lang w:val="en-US" w:eastAsia="zh-CN"/>
        </w:rPr>
      </w:pPr>
    </w:p>
    <w:p w14:paraId="18A2A10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七</w:t>
      </w:r>
      <w:r>
        <w:rPr>
          <w:rFonts w:hint="eastAsia" w:ascii="方正小标宋_GBK" w:hAnsi="方正小标宋_GBK" w:eastAsia="方正小标宋_GBK" w:cs="方正小标宋_GBK"/>
          <w:sz w:val="32"/>
          <w:szCs w:val="32"/>
        </w:rPr>
        <w:t>、廉政协议书</w:t>
      </w:r>
    </w:p>
    <w:p w14:paraId="74FFDB16">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B4D3D82">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14:paraId="62E27336">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14:paraId="02870759">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14:paraId="4C65756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45F4262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14:paraId="57F62508">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14:paraId="5785BCE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14:paraId="5F1FEE4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14:paraId="51004FBF">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14:paraId="1B720B11">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14:paraId="4A014524">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14:paraId="6A7615F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820C95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14:paraId="72D4D14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14:paraId="60B523E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14:paraId="4BCC8BF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14:paraId="0DEE2A9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14:paraId="1BAF4AD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14:paraId="2C9EACC9">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14:paraId="5432D863">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14:paraId="50D52441">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14:paraId="26B15C5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14:paraId="5DF8921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14:paraId="50C07D6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14:paraId="3CB94C31">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14:paraId="01DA35A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w:t>
      </w:r>
      <w:r>
        <w:rPr>
          <w:rFonts w:hint="default" w:ascii="Times New Roman" w:hAnsi="Times New Roman" w:eastAsia="方正仿宋_GBK" w:cs="Times New Roman"/>
          <w:sz w:val="22"/>
          <w:szCs w:val="22"/>
        </w:rPr>
        <w:t>13584068966</w:t>
      </w:r>
      <w:r>
        <w:rPr>
          <w:rFonts w:hint="eastAsia" w:ascii="方正仿宋_GBK" w:hAnsi="方正仿宋_GBK" w:eastAsia="方正仿宋_GBK" w:cs="方正仿宋_GBK"/>
          <w:sz w:val="22"/>
          <w:szCs w:val="22"/>
        </w:rPr>
        <w:t>）举报。</w:t>
      </w:r>
    </w:p>
    <w:p w14:paraId="31B36DD3">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14:paraId="3FFED6D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14:paraId="20CB183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14:paraId="103B3A4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14:paraId="433E30B4">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14:paraId="36C1D721">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14:paraId="22F62F16">
      <w:pPr>
        <w:spacing w:beforeLines="0" w:afterLines="0" w:line="560" w:lineRule="exact"/>
        <w:ind w:firstLine="440" w:firstLineChars="200"/>
        <w:rPr>
          <w:rFonts w:hint="eastAsia" w:ascii="宋体" w:hAnsi="宋体" w:eastAsia="宋体"/>
          <w:sz w:val="22"/>
          <w:szCs w:val="22"/>
        </w:rPr>
      </w:pPr>
    </w:p>
    <w:p w14:paraId="3D55031E">
      <w:pPr>
        <w:spacing w:beforeLines="0" w:afterLines="0" w:line="560" w:lineRule="exact"/>
        <w:ind w:firstLine="440" w:firstLineChars="200"/>
        <w:rPr>
          <w:rFonts w:hint="eastAsia" w:ascii="宋体" w:hAnsi="宋体" w:eastAsia="宋体"/>
          <w:sz w:val="22"/>
          <w:szCs w:val="22"/>
        </w:rPr>
      </w:pPr>
    </w:p>
    <w:p w14:paraId="0140B273">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14:paraId="286B2390">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14:paraId="4BD6EA4D">
      <w:pPr>
        <w:spacing w:beforeLines="0" w:afterLines="0" w:line="360" w:lineRule="auto"/>
        <w:rPr>
          <w:rFonts w:hint="eastAsia" w:ascii="宋体" w:hAnsi="宋体" w:eastAsia="宋体"/>
          <w:sz w:val="22"/>
          <w:szCs w:val="22"/>
        </w:rPr>
      </w:pPr>
    </w:p>
    <w:p w14:paraId="2715194F">
      <w:pPr>
        <w:spacing w:beforeLines="0" w:afterLines="0"/>
        <w:rPr>
          <w:rFonts w:hint="eastAsia"/>
          <w:sz w:val="21"/>
          <w:szCs w:val="24"/>
        </w:rPr>
      </w:pPr>
    </w:p>
    <w:p w14:paraId="357C0FFD"/>
    <w:p w14:paraId="11D26D0F">
      <w:pPr>
        <w:spacing w:line="360" w:lineRule="auto"/>
        <w:rPr>
          <w:rFonts w:hint="eastAsia" w:ascii="宋体" w:hAnsi="宋体"/>
          <w:sz w:val="22"/>
          <w:szCs w:val="22"/>
        </w:rPr>
      </w:pPr>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0F0442B-BE49-4421-84D4-C5CC07A4BE08}"/>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0EB90E14-0BBD-43DA-BC23-15D61660D3D3}"/>
  </w:font>
  <w:font w:name="方正仿宋_GBK">
    <w:panose1 w:val="03000509000000000000"/>
    <w:charset w:val="86"/>
    <w:family w:val="auto"/>
    <w:pitch w:val="default"/>
    <w:sig w:usb0="00000001" w:usb1="080E0000" w:usb2="00000000" w:usb3="00000000" w:csb0="00040000" w:csb1="00000000"/>
    <w:embedRegular r:id="rId3" w:fontKey="{078E6628-FE1E-4E01-A277-C61B2CCCDB5B}"/>
  </w:font>
  <w:font w:name="方正楷体_GBK">
    <w:panose1 w:val="03000509000000000000"/>
    <w:charset w:val="86"/>
    <w:family w:val="script"/>
    <w:pitch w:val="default"/>
    <w:sig w:usb0="00000001" w:usb1="080E0000" w:usb2="00000000" w:usb3="00000000" w:csb0="00040000" w:csb1="00000000"/>
    <w:embedRegular r:id="rId4" w:fontKey="{D49DD2E0-3A23-4ADB-BEF3-F573F78BB6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0BE4">
    <w:pPr>
      <w:pStyle w:val="2"/>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0BA47">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50BA47">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2FC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C9F94">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8DC9F94">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4F1C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2790F"/>
    <w:multiLevelType w:val="singleLevel"/>
    <w:tmpl w:val="58A279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MWFhN2YzOWViY2IyMjk3MmQ3OGM5OTBkNTMzNzcifQ=="/>
  </w:docVars>
  <w:rsids>
    <w:rsidRoot w:val="00000000"/>
    <w:rsid w:val="00CD33D3"/>
    <w:rsid w:val="03787D1D"/>
    <w:rsid w:val="093F4327"/>
    <w:rsid w:val="0EEF3211"/>
    <w:rsid w:val="11EE33CC"/>
    <w:rsid w:val="1EA255A5"/>
    <w:rsid w:val="1F3F2927"/>
    <w:rsid w:val="23713D9D"/>
    <w:rsid w:val="23F72873"/>
    <w:rsid w:val="27F33CD7"/>
    <w:rsid w:val="2BCF5A6A"/>
    <w:rsid w:val="2D906172"/>
    <w:rsid w:val="2E9C5704"/>
    <w:rsid w:val="2FAF5F0C"/>
    <w:rsid w:val="310B2D3B"/>
    <w:rsid w:val="357B7D1C"/>
    <w:rsid w:val="38F93A05"/>
    <w:rsid w:val="3A0E6F21"/>
    <w:rsid w:val="43AD592A"/>
    <w:rsid w:val="48B960F4"/>
    <w:rsid w:val="51EE6435"/>
    <w:rsid w:val="5383078E"/>
    <w:rsid w:val="585D55B6"/>
    <w:rsid w:val="58E10BDE"/>
    <w:rsid w:val="6BDE5FC7"/>
    <w:rsid w:val="6DD066E2"/>
    <w:rsid w:val="6E025E88"/>
    <w:rsid w:val="6ED422CE"/>
    <w:rsid w:val="707B3B82"/>
    <w:rsid w:val="73B01345"/>
    <w:rsid w:val="771032BC"/>
    <w:rsid w:val="78A551F0"/>
    <w:rsid w:val="792F355C"/>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Plain Text"/>
    <w:basedOn w:val="1"/>
    <w:unhideWhenUsed/>
    <w:qFormat/>
    <w:uiPriority w:val="0"/>
    <w:rPr>
      <w:rFonts w:ascii="宋体" w:hAnsi="Courier New"/>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2213</Words>
  <Characters>2231</Characters>
  <Lines>0</Lines>
  <Paragraphs>0</Paragraphs>
  <TotalTime>0</TotalTime>
  <ScaleCrop>false</ScaleCrop>
  <LinksUpToDate>false</LinksUpToDate>
  <CharactersWithSpaces>2555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2025-02-20T08:35:03Z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5A83BEE198644E68A4E57EF943275DF2</vt:lpwstr>
  </property>
  <property fmtid="{D5CDD505-2E9C-101B-9397-08002B2CF9AE}" pid="4" name="KSOTemplateDocerSaveRecord">
    <vt:lpwstr>eyJoZGlkIjoiYzU5MWFhN2YzOWViY2IyMjk3MmQ3OGM5OTBkNTMzNzciLCJ1c2VySWQiOiIxMDA0NjI1Nzk2In0=</vt:lpwstr>
  </property>
</Properties>
</file>